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2296" w14:textId="77777777" w:rsidR="00A045A8" w:rsidRDefault="00A045A8">
      <w:pPr>
        <w:rPr>
          <w:rFonts w:asciiTheme="majorHAnsi" w:hAnsiTheme="majorHAnsi" w:cstheme="majorHAnsi"/>
          <w:b/>
          <w:color w:val="FF0000"/>
          <w:sz w:val="44"/>
          <w:szCs w:val="44"/>
        </w:rPr>
      </w:pPr>
    </w:p>
    <w:p w14:paraId="1F12C3EA" w14:textId="77777777" w:rsidR="00A045A8" w:rsidRPr="00996214" w:rsidRDefault="005700E2">
      <w:pPr>
        <w:shd w:val="clear" w:color="auto" w:fill="FFFFFF"/>
        <w:ind w:left="-709"/>
        <w:jc w:val="center"/>
        <w:rPr>
          <w:rFonts w:ascii="Calibri" w:eastAsia="Times New Roman" w:hAnsi="Calibri" w:cs="Calibri"/>
          <w:sz w:val="28"/>
          <w:szCs w:val="28"/>
        </w:rPr>
      </w:pPr>
      <w:r w:rsidRPr="00996214">
        <w:rPr>
          <w:rFonts w:ascii="Calibri" w:eastAsia="Times New Roman" w:hAnsi="Calibri" w:cs="Calibri"/>
          <w:b/>
          <w:bCs/>
          <w:sz w:val="28"/>
          <w:szCs w:val="28"/>
        </w:rPr>
        <w:t>Comunicato Stampa</w:t>
      </w:r>
    </w:p>
    <w:p w14:paraId="2DF29F62" w14:textId="77777777" w:rsidR="00A045A8" w:rsidRDefault="00A045A8">
      <w:pPr>
        <w:shd w:val="clear" w:color="auto" w:fill="FFFFFF"/>
        <w:ind w:left="-709"/>
        <w:jc w:val="center"/>
        <w:rPr>
          <w:rFonts w:ascii="Calibri" w:eastAsia="Times New Roman" w:hAnsi="Calibri" w:cs="Calibri"/>
          <w:color w:val="000000"/>
        </w:rPr>
      </w:pPr>
    </w:p>
    <w:p w14:paraId="6F7CE992" w14:textId="77777777" w:rsidR="00996214" w:rsidRPr="000D656B" w:rsidRDefault="00996214" w:rsidP="00996214">
      <w:pPr>
        <w:pStyle w:val="Standard"/>
        <w:ind w:left="-567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D656B">
        <w:rPr>
          <w:rFonts w:asciiTheme="majorHAnsi" w:hAnsiTheme="majorHAnsi" w:cstheme="majorHAnsi"/>
          <w:b/>
          <w:bCs/>
          <w:sz w:val="32"/>
          <w:szCs w:val="32"/>
        </w:rPr>
        <w:t>Sclerosi multipla, hi-tech e sport per la riabilitazione</w:t>
      </w:r>
    </w:p>
    <w:p w14:paraId="2619790E" w14:textId="77777777" w:rsidR="00996214" w:rsidRPr="000D656B" w:rsidRDefault="00996214" w:rsidP="00996214">
      <w:pPr>
        <w:pStyle w:val="Standard"/>
        <w:ind w:left="-567"/>
        <w:rPr>
          <w:rFonts w:asciiTheme="majorHAnsi" w:hAnsiTheme="majorHAnsi" w:cstheme="majorHAnsi"/>
        </w:rPr>
      </w:pPr>
    </w:p>
    <w:p w14:paraId="3A45E108" w14:textId="14826DB7" w:rsidR="00996214" w:rsidRPr="000D656B" w:rsidRDefault="00996214" w:rsidP="00996214">
      <w:pPr>
        <w:pStyle w:val="Standard"/>
        <w:ind w:left="-567"/>
        <w:jc w:val="center"/>
        <w:rPr>
          <w:rFonts w:asciiTheme="majorHAnsi" w:hAnsiTheme="majorHAnsi" w:cstheme="majorHAnsi"/>
        </w:rPr>
      </w:pPr>
      <w:r w:rsidRPr="000D656B">
        <w:rPr>
          <w:rFonts w:asciiTheme="majorHAnsi" w:hAnsiTheme="majorHAnsi" w:cstheme="majorHAnsi"/>
          <w:i/>
          <w:iCs/>
        </w:rPr>
        <w:t xml:space="preserve">Tecnologia e innovazione al servizio delle persone con SM, per migliorare la qualità di vita e incidere sulla malattia. Al via il 28° Congresso del Network Europeo </w:t>
      </w:r>
      <w:proofErr w:type="spellStart"/>
      <w:r w:rsidRPr="000D656B">
        <w:rPr>
          <w:rFonts w:asciiTheme="majorHAnsi" w:hAnsiTheme="majorHAnsi" w:cstheme="majorHAnsi"/>
          <w:i/>
          <w:iCs/>
        </w:rPr>
        <w:t>Rehabilitation</w:t>
      </w:r>
      <w:proofErr w:type="spellEnd"/>
      <w:r w:rsidRPr="000D656B">
        <w:rPr>
          <w:rFonts w:asciiTheme="majorHAnsi" w:hAnsiTheme="majorHAnsi" w:cstheme="majorHAnsi"/>
          <w:i/>
          <w:iCs/>
        </w:rPr>
        <w:t xml:space="preserve"> in Multiple </w:t>
      </w:r>
      <w:proofErr w:type="spellStart"/>
      <w:r w:rsidRPr="000D656B">
        <w:rPr>
          <w:rFonts w:asciiTheme="majorHAnsi" w:hAnsiTheme="majorHAnsi" w:cstheme="majorHAnsi"/>
          <w:i/>
          <w:iCs/>
        </w:rPr>
        <w:t>Sclerosis</w:t>
      </w:r>
      <w:proofErr w:type="spellEnd"/>
      <w:r w:rsidRPr="000D656B">
        <w:rPr>
          <w:rFonts w:asciiTheme="majorHAnsi" w:hAnsiTheme="majorHAnsi" w:cstheme="majorHAnsi"/>
          <w:i/>
          <w:iCs/>
        </w:rPr>
        <w:t xml:space="preserve"> (RIMS), a Genova dal 4 al 6 maggio </w:t>
      </w:r>
    </w:p>
    <w:p w14:paraId="25D6CCAB" w14:textId="77777777" w:rsidR="00996214" w:rsidRPr="000D656B" w:rsidRDefault="00996214" w:rsidP="00996214">
      <w:pPr>
        <w:pStyle w:val="Standard"/>
        <w:ind w:left="-567"/>
        <w:rPr>
          <w:rFonts w:asciiTheme="majorHAnsi" w:hAnsiTheme="majorHAnsi" w:cstheme="majorHAnsi"/>
          <w:i/>
          <w:iCs/>
        </w:rPr>
      </w:pPr>
    </w:p>
    <w:p w14:paraId="3C769104" w14:textId="77777777" w:rsidR="00996214" w:rsidRPr="000D656B" w:rsidRDefault="00996214" w:rsidP="00996214">
      <w:pPr>
        <w:pStyle w:val="Textbody"/>
        <w:ind w:left="-567"/>
        <w:jc w:val="both"/>
        <w:rPr>
          <w:rFonts w:asciiTheme="majorHAnsi" w:hAnsiTheme="majorHAnsi" w:cstheme="majorHAnsi"/>
        </w:rPr>
      </w:pPr>
      <w:r w:rsidRPr="000D656B">
        <w:rPr>
          <w:rFonts w:asciiTheme="majorHAnsi" w:hAnsiTheme="majorHAnsi" w:cstheme="majorHAnsi"/>
        </w:rPr>
        <w:t xml:space="preserve">Robot e realtà virtuale, tecnologie digitali, esercizi fisici, counseling psicologico e lavorativo. Nella cura della sclerosi multipla, la riabilitazione può prendere forme molto diverse fra loro, tutte però volte a migliorare le condizioni delle persone con SM e dei loro caregiver. </w:t>
      </w:r>
      <w:r w:rsidRPr="000D656B">
        <w:rPr>
          <w:rFonts w:asciiTheme="majorHAnsi" w:hAnsiTheme="majorHAnsi" w:cstheme="majorHAnsi"/>
          <w:b/>
          <w:bCs/>
        </w:rPr>
        <w:t xml:space="preserve">Le ultime novità sul fronte della riabilitazione saranno discusse a Genova, dal 4 al 6 maggio, in occasione del 28° Congresso del Network Europeo </w:t>
      </w:r>
      <w:proofErr w:type="spellStart"/>
      <w:r w:rsidRPr="000D656B">
        <w:rPr>
          <w:rFonts w:asciiTheme="majorHAnsi" w:hAnsiTheme="majorHAnsi" w:cstheme="majorHAnsi"/>
          <w:b/>
          <w:bCs/>
        </w:rPr>
        <w:t>Rehabilitation</w:t>
      </w:r>
      <w:proofErr w:type="spellEnd"/>
      <w:r w:rsidRPr="000D656B">
        <w:rPr>
          <w:rFonts w:asciiTheme="majorHAnsi" w:hAnsiTheme="majorHAnsi" w:cstheme="majorHAnsi"/>
          <w:b/>
          <w:bCs/>
        </w:rPr>
        <w:t xml:space="preserve"> in Multiple </w:t>
      </w:r>
      <w:proofErr w:type="spellStart"/>
      <w:r w:rsidRPr="000D656B">
        <w:rPr>
          <w:rFonts w:asciiTheme="majorHAnsi" w:hAnsiTheme="majorHAnsi" w:cstheme="majorHAnsi"/>
          <w:b/>
          <w:bCs/>
        </w:rPr>
        <w:t>Sclerosis</w:t>
      </w:r>
      <w:proofErr w:type="spellEnd"/>
      <w:r w:rsidRPr="000D656B">
        <w:rPr>
          <w:rFonts w:asciiTheme="majorHAnsi" w:hAnsiTheme="majorHAnsi" w:cstheme="majorHAnsi"/>
          <w:b/>
          <w:bCs/>
        </w:rPr>
        <w:t xml:space="preserve"> (RIMS</w:t>
      </w:r>
      <w:r w:rsidRPr="000D656B">
        <w:rPr>
          <w:rFonts w:asciiTheme="majorHAnsi" w:hAnsiTheme="majorHAnsi" w:cstheme="majorHAnsi"/>
        </w:rPr>
        <w:t>). Il meeting, che vedrà riuniti i massimi esperti provenienti da tutto il mondo, è stato organizzato da Giampaolo Brichetto, Direttore Sanitario del Servizio Riabilitazione AISM Liguria e coordinatore della ricerca sulla riabilitazione di AISM con la sua Fondazione, in qualità di presidente del RIMS, in collaborazione con AISM, Università di Genova e Istituto Italiano di Tecnologia.</w:t>
      </w:r>
    </w:p>
    <w:p w14:paraId="2BA61893" w14:textId="77777777" w:rsidR="00996214" w:rsidRPr="000D656B" w:rsidRDefault="00996214" w:rsidP="00996214">
      <w:pPr>
        <w:pStyle w:val="Textbody"/>
        <w:ind w:left="-567"/>
        <w:jc w:val="both"/>
        <w:rPr>
          <w:rFonts w:asciiTheme="majorHAnsi" w:hAnsiTheme="majorHAnsi" w:cstheme="majorHAnsi"/>
          <w:b/>
          <w:bCs/>
        </w:rPr>
      </w:pPr>
      <w:r w:rsidRPr="000D656B">
        <w:rPr>
          <w:rFonts w:asciiTheme="majorHAnsi" w:hAnsiTheme="majorHAnsi" w:cstheme="majorHAnsi"/>
        </w:rPr>
        <w:t>“</w:t>
      </w:r>
      <w:r w:rsidRPr="000D656B">
        <w:rPr>
          <w:rFonts w:asciiTheme="majorHAnsi" w:hAnsiTheme="majorHAnsi" w:cstheme="majorHAnsi"/>
          <w:i/>
          <w:iCs/>
        </w:rPr>
        <w:t>Il RIMS vuole portare fra gli operatori e la comunità SM le ultime evidenze scientifiche e conoscenze in ambito riabilitativo così da diffondere le buone pratiche e migliorare la qualità di vita delle persone con SM. Sono sempre di più gli studi che hanno dimostrato come l’approccio riabilitativo produca dei risultati importanti sul decorso della malattia. E che per farlo al meglio sia necessario il coinvolgimento di molte figure professionali ossia di un approccio interdisciplinare</w:t>
      </w:r>
      <w:r w:rsidRPr="000D656B">
        <w:rPr>
          <w:rFonts w:asciiTheme="majorHAnsi" w:hAnsiTheme="majorHAnsi" w:cstheme="majorHAnsi"/>
        </w:rPr>
        <w:t xml:space="preserve">”, </w:t>
      </w:r>
      <w:r w:rsidRPr="000D656B">
        <w:rPr>
          <w:rFonts w:asciiTheme="majorHAnsi" w:hAnsiTheme="majorHAnsi" w:cstheme="majorHAnsi"/>
          <w:b/>
          <w:bCs/>
        </w:rPr>
        <w:t>afferma Giampaolo Brichetto.</w:t>
      </w:r>
    </w:p>
    <w:p w14:paraId="1E099C3E" w14:textId="77777777" w:rsidR="00996214" w:rsidRPr="000D656B" w:rsidRDefault="00996214" w:rsidP="00996214">
      <w:pPr>
        <w:pStyle w:val="Textbody"/>
        <w:ind w:left="-567"/>
        <w:jc w:val="both"/>
        <w:rPr>
          <w:rFonts w:asciiTheme="majorHAnsi" w:hAnsiTheme="majorHAnsi" w:cstheme="majorHAnsi"/>
          <w:b/>
          <w:bCs/>
        </w:rPr>
      </w:pPr>
      <w:r w:rsidRPr="000D656B">
        <w:rPr>
          <w:rFonts w:asciiTheme="majorHAnsi" w:hAnsiTheme="majorHAnsi" w:cstheme="majorHAnsi"/>
        </w:rPr>
        <w:t>I primi contributi scientifici che hanno dimostrato il beneficio terapeutico della riabilitazione sono del 1999 e sono stati condotti grazie ai finanziamenti di AISM. "</w:t>
      </w:r>
      <w:r w:rsidRPr="000D656B">
        <w:rPr>
          <w:rFonts w:asciiTheme="majorHAnsi" w:hAnsiTheme="majorHAnsi" w:cstheme="majorHAnsi"/>
          <w:i/>
          <w:iCs/>
        </w:rPr>
        <w:t xml:space="preserve">L’AISM ha fondato, insieme al Centro Sclerosi Multipla di </w:t>
      </w:r>
      <w:proofErr w:type="spellStart"/>
      <w:r w:rsidRPr="000D656B">
        <w:rPr>
          <w:rFonts w:asciiTheme="majorHAnsi" w:hAnsiTheme="majorHAnsi" w:cstheme="majorHAnsi"/>
          <w:i/>
          <w:iCs/>
        </w:rPr>
        <w:t>Melsbroek</w:t>
      </w:r>
      <w:proofErr w:type="spellEnd"/>
      <w:r w:rsidRPr="000D656B">
        <w:rPr>
          <w:rFonts w:asciiTheme="majorHAnsi" w:hAnsiTheme="majorHAnsi" w:cstheme="majorHAnsi"/>
          <w:i/>
          <w:iCs/>
        </w:rPr>
        <w:t xml:space="preserve"> in Belgio, il RIMS nel 1991, ed ha promosso le successive attività internazionali di RIMS del network. È quindi per noi un onore ospitare il 28° congresso RIMS a Genova, città dove l’associazione gestisce il Servizio di Riabilitazione AISM Liguria, uno dei centri di riabilitazione più grandi in Italia, un modello per la sua organizzazione e connessione con il territorio</w:t>
      </w:r>
      <w:r w:rsidRPr="000D656B">
        <w:rPr>
          <w:rFonts w:asciiTheme="majorHAnsi" w:hAnsiTheme="majorHAnsi" w:cstheme="majorHAnsi"/>
        </w:rPr>
        <w:t xml:space="preserve">”. </w:t>
      </w:r>
      <w:r w:rsidRPr="000D656B">
        <w:rPr>
          <w:rFonts w:asciiTheme="majorHAnsi" w:hAnsiTheme="majorHAnsi" w:cstheme="majorHAnsi"/>
          <w:b/>
          <w:bCs/>
        </w:rPr>
        <w:t>Dichiara Giampaolo Brichetto Presidente del RIMS.</w:t>
      </w:r>
    </w:p>
    <w:p w14:paraId="71BBAC05" w14:textId="2C214105" w:rsidR="00996214" w:rsidRPr="000D656B" w:rsidRDefault="00996214" w:rsidP="00996214">
      <w:pPr>
        <w:pStyle w:val="Textbody"/>
        <w:ind w:left="-567"/>
        <w:jc w:val="both"/>
        <w:rPr>
          <w:rFonts w:asciiTheme="majorHAnsi" w:hAnsiTheme="majorHAnsi" w:cstheme="majorHAnsi"/>
          <w:b/>
          <w:bCs/>
        </w:rPr>
      </w:pPr>
      <w:r w:rsidRPr="000D656B">
        <w:rPr>
          <w:rFonts w:asciiTheme="majorHAnsi" w:hAnsiTheme="majorHAnsi" w:cstheme="majorHAnsi"/>
        </w:rPr>
        <w:t xml:space="preserve">Particolare rilievo verrà dato all’utilizzo della tecnologia per migliorare la valutazione e il monitoraggio della persona con sclerosi multipla e aumentare l'efficacia della </w:t>
      </w:r>
      <w:r w:rsidRPr="000D656B">
        <w:rPr>
          <w:rFonts w:asciiTheme="majorHAnsi" w:hAnsiTheme="majorHAnsi" w:cstheme="majorHAnsi"/>
        </w:rPr>
        <w:lastRenderedPageBreak/>
        <w:t xml:space="preserve">riabilitazione. In particolare, alle tecnologie sanitarie digitali, che insieme alla miniaturizzazione dei sensori, al progresso dei sistemi di telecomunicazione e computazionali, stanno rivoluzionando e aprendo la strada a una nuova visione della riabilitazione della </w:t>
      </w:r>
      <w:r w:rsidRPr="00606D7A">
        <w:rPr>
          <w:rFonts w:asciiTheme="majorHAnsi" w:hAnsiTheme="majorHAnsi" w:cstheme="majorHAnsi"/>
        </w:rPr>
        <w:t>SM “</w:t>
      </w:r>
      <w:r w:rsidR="00606D7A" w:rsidRPr="00606D7A">
        <w:rPr>
          <w:rFonts w:ascii="Calibri" w:hAnsi="Calibri" w:cs="Calibri"/>
          <w:i/>
          <w:iCs/>
          <w:color w:val="000000"/>
          <w:shd w:val="clear" w:color="auto" w:fill="FFFFFF"/>
        </w:rPr>
        <w:t>Nel corso del congresso verranno presentati lavori scientifici su soluzioni provenienti dal mercato o sviluppate ad-hoc per la riabilitazione delle persone con SM: device indossabili sensorizzati, sistemi di telemedicina, app, dispositivi per la stimolazione magnetica transcranica, tecniche di modellazione e simulazione, nonché sofisticati algoritmi di apprendimento/riconoscimento automatico e intelligenza artificiale dedicati ad accrescere i risultati riabilitativi in ambito SM</w:t>
      </w:r>
      <w:r w:rsidRPr="00606D7A">
        <w:rPr>
          <w:rFonts w:asciiTheme="majorHAnsi" w:hAnsiTheme="majorHAnsi" w:cstheme="majorHAnsi"/>
        </w:rPr>
        <w:t xml:space="preserve">”, </w:t>
      </w:r>
      <w:r w:rsidR="000D656B" w:rsidRPr="00606D7A">
        <w:rPr>
          <w:rFonts w:asciiTheme="majorHAnsi" w:hAnsiTheme="majorHAnsi" w:cstheme="majorHAnsi"/>
          <w:b/>
          <w:bCs/>
        </w:rPr>
        <w:t xml:space="preserve">dichiara Giacinto Barresi ricercatore in </w:t>
      </w:r>
      <w:proofErr w:type="spellStart"/>
      <w:r w:rsidR="000D656B" w:rsidRPr="00606D7A">
        <w:rPr>
          <w:rFonts w:asciiTheme="majorHAnsi" w:hAnsiTheme="majorHAnsi" w:cstheme="majorHAnsi"/>
          <w:b/>
          <w:bCs/>
        </w:rPr>
        <w:t>neuroergonomia</w:t>
      </w:r>
      <w:proofErr w:type="spellEnd"/>
      <w:r w:rsidR="000D656B" w:rsidRPr="00606D7A">
        <w:rPr>
          <w:rFonts w:asciiTheme="majorHAnsi" w:hAnsiTheme="majorHAnsi" w:cstheme="majorHAnsi"/>
          <w:b/>
          <w:bCs/>
        </w:rPr>
        <w:t xml:space="preserve"> all'Istituto Italiano di Tecnologia (IIT) di Genova.</w:t>
      </w:r>
    </w:p>
    <w:p w14:paraId="47C3302E" w14:textId="79E82843" w:rsidR="00996214" w:rsidRPr="000D656B" w:rsidRDefault="00996214" w:rsidP="00996214">
      <w:pPr>
        <w:pStyle w:val="Textbody"/>
        <w:ind w:left="-567"/>
        <w:jc w:val="both"/>
        <w:rPr>
          <w:rFonts w:asciiTheme="majorHAnsi" w:hAnsiTheme="majorHAnsi" w:cstheme="majorHAnsi"/>
          <w:b/>
          <w:bCs/>
        </w:rPr>
      </w:pPr>
      <w:r w:rsidRPr="000D656B">
        <w:rPr>
          <w:rFonts w:asciiTheme="majorHAnsi" w:hAnsiTheme="majorHAnsi" w:cstheme="majorHAnsi"/>
        </w:rPr>
        <w:t xml:space="preserve">Sarà dato un ampio spazio anche alla tematica dell’attività fisica e dello sport, con un </w:t>
      </w:r>
      <w:proofErr w:type="spellStart"/>
      <w:r w:rsidRPr="000D656B">
        <w:rPr>
          <w:rFonts w:asciiTheme="majorHAnsi" w:hAnsiTheme="majorHAnsi" w:cstheme="majorHAnsi"/>
        </w:rPr>
        <w:t>Teaching</w:t>
      </w:r>
      <w:proofErr w:type="spellEnd"/>
      <w:r w:rsidRPr="000D656B">
        <w:rPr>
          <w:rFonts w:asciiTheme="majorHAnsi" w:hAnsiTheme="majorHAnsi" w:cstheme="majorHAnsi"/>
        </w:rPr>
        <w:t xml:space="preserve"> Course dedicato al tema e diverse sessioni in cui verranno presentati i risultati più recenti nell’ambito della SM e non solo. Continuare, riprendere o iniziare un’attività fisica o sportiva adatta alle proprie esigenze e da svolgere al di fuori di un contesto puramente clinico, infatti, non solo permette di mantenere le relazioni interpersonali, incidendo positivamente sulla sfera psicosociale delle persone con SM, ma si è rivelata una vera e propria terapia da affiancare ai farmaci tradizionali per contrastare la progressione della patologia. </w:t>
      </w:r>
      <w:r w:rsidRPr="00F87367">
        <w:rPr>
          <w:rFonts w:asciiTheme="majorHAnsi" w:hAnsiTheme="majorHAnsi" w:cstheme="majorHAnsi"/>
        </w:rPr>
        <w:t>“</w:t>
      </w:r>
      <w:r w:rsidRPr="00F87367">
        <w:rPr>
          <w:rFonts w:asciiTheme="majorHAnsi" w:hAnsiTheme="majorHAnsi" w:cstheme="majorHAnsi"/>
          <w:i/>
          <w:iCs/>
        </w:rPr>
        <w:t>Nonostante le evidenze scientifiche indichino i benefici dell’attività fisica nelle persone con SM, sono ancora molte le barriere che impediscono di iniziare o continuare un’attività sportiva. Barriere che vogliamo contribuire ad abbattere partendo dalla formazione degli operatori</w:t>
      </w:r>
      <w:r w:rsidRPr="00F87367">
        <w:rPr>
          <w:rFonts w:asciiTheme="majorHAnsi" w:hAnsiTheme="majorHAnsi" w:cstheme="majorHAnsi"/>
        </w:rPr>
        <w:t xml:space="preserve">”. dichiara </w:t>
      </w:r>
      <w:r w:rsidR="000D656B" w:rsidRPr="00F87367">
        <w:rPr>
          <w:rFonts w:asciiTheme="majorHAnsi" w:hAnsiTheme="majorHAnsi" w:cstheme="majorHAnsi"/>
          <w:b/>
          <w:bCs/>
        </w:rPr>
        <w:t>Marco Bove</w:t>
      </w:r>
      <w:r w:rsidRPr="00F87367">
        <w:rPr>
          <w:rFonts w:asciiTheme="majorHAnsi" w:hAnsiTheme="majorHAnsi" w:cstheme="majorHAnsi"/>
          <w:b/>
          <w:bCs/>
        </w:rPr>
        <w:t xml:space="preserve"> </w:t>
      </w:r>
      <w:r w:rsidR="000D656B" w:rsidRPr="00F87367">
        <w:rPr>
          <w:rFonts w:asciiTheme="majorHAnsi" w:hAnsiTheme="majorHAnsi" w:cstheme="majorHAnsi"/>
          <w:b/>
          <w:bCs/>
        </w:rPr>
        <w:t>Professore dell’Università di Genova</w:t>
      </w:r>
      <w:r w:rsidRPr="00F87367">
        <w:rPr>
          <w:rFonts w:asciiTheme="majorHAnsi" w:hAnsiTheme="majorHAnsi" w:cstheme="majorHAnsi"/>
          <w:b/>
          <w:bCs/>
        </w:rPr>
        <w:t>.</w:t>
      </w:r>
      <w:r w:rsidRPr="000D656B">
        <w:rPr>
          <w:rFonts w:asciiTheme="majorHAnsi" w:hAnsiTheme="majorHAnsi" w:cstheme="majorHAnsi"/>
          <w:b/>
          <w:bCs/>
        </w:rPr>
        <w:t xml:space="preserve"> </w:t>
      </w:r>
    </w:p>
    <w:p w14:paraId="261C3200" w14:textId="77777777" w:rsidR="00996214" w:rsidRPr="000D656B" w:rsidRDefault="00996214" w:rsidP="00996214">
      <w:pPr>
        <w:pStyle w:val="Textbody"/>
        <w:jc w:val="both"/>
        <w:rPr>
          <w:rFonts w:asciiTheme="majorHAnsi" w:hAnsiTheme="majorHAnsi" w:cstheme="majorHAnsi"/>
        </w:rPr>
      </w:pPr>
    </w:p>
    <w:p w14:paraId="22B6E2F3" w14:textId="77777777" w:rsidR="00996214" w:rsidRPr="000D656B" w:rsidRDefault="00996214" w:rsidP="00996214">
      <w:pPr>
        <w:pStyle w:val="Standard"/>
        <w:jc w:val="both"/>
        <w:rPr>
          <w:rFonts w:asciiTheme="majorHAnsi" w:hAnsiTheme="majorHAnsi" w:cstheme="majorHAnsi"/>
        </w:rPr>
      </w:pPr>
    </w:p>
    <w:p w14:paraId="5D2D398D" w14:textId="77777777" w:rsidR="00996214" w:rsidRPr="000D656B" w:rsidRDefault="00996214" w:rsidP="00996214">
      <w:pPr>
        <w:pStyle w:val="Standard"/>
        <w:jc w:val="both"/>
        <w:rPr>
          <w:rFonts w:asciiTheme="majorHAnsi" w:hAnsiTheme="majorHAnsi" w:cstheme="majorHAnsi"/>
        </w:rPr>
      </w:pPr>
    </w:p>
    <w:p w14:paraId="3FFA94A5" w14:textId="77777777" w:rsidR="00996214" w:rsidRDefault="00996214" w:rsidP="00996214">
      <w:pPr>
        <w:pStyle w:val="Textbody"/>
        <w:ind w:left="-567"/>
        <w:jc w:val="both"/>
        <w:rPr>
          <w:rFonts w:hint="eastAsia"/>
        </w:rPr>
      </w:pPr>
    </w:p>
    <w:p w14:paraId="0B254C2C" w14:textId="77777777" w:rsidR="00996214" w:rsidRDefault="00996214" w:rsidP="00996214">
      <w:pPr>
        <w:pStyle w:val="Standard"/>
        <w:ind w:left="-567"/>
        <w:jc w:val="both"/>
        <w:rPr>
          <w:rFonts w:hint="eastAsia"/>
        </w:rPr>
      </w:pPr>
    </w:p>
    <w:p w14:paraId="30E7D960" w14:textId="77777777" w:rsidR="00996214" w:rsidRDefault="00996214" w:rsidP="00996214">
      <w:pPr>
        <w:pStyle w:val="Standard"/>
        <w:ind w:left="-567"/>
        <w:jc w:val="both"/>
        <w:rPr>
          <w:rFonts w:hint="eastAsia"/>
        </w:rPr>
      </w:pPr>
    </w:p>
    <w:p w14:paraId="57377A72" w14:textId="77777777" w:rsidR="00A045A8" w:rsidRDefault="00A045A8" w:rsidP="00996214">
      <w:pPr>
        <w:ind w:left="-567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6613E43" w14:textId="77777777" w:rsidR="00A045A8" w:rsidRDefault="00A045A8" w:rsidP="00996214">
      <w:pPr>
        <w:ind w:left="-567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5B9E3175" w14:textId="77777777" w:rsidR="00A045A8" w:rsidRDefault="005700E2" w:rsidP="00996214">
      <w:pPr>
        <w:ind w:left="-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Ufficio Stampa AISM APS/ETS: </w:t>
      </w:r>
    </w:p>
    <w:p w14:paraId="5EDC3A48" w14:textId="77777777" w:rsidR="00A045A8" w:rsidRDefault="005700E2" w:rsidP="00996214">
      <w:pPr>
        <w:ind w:left="-567"/>
        <w:rPr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Barbara Erba – 347.758.18.58 </w:t>
      </w:r>
      <w:hyperlink r:id="rId7">
        <w:r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barbaraerba@gmail.com</w:t>
        </w:r>
      </w:hyperlink>
    </w:p>
    <w:p w14:paraId="41B4C1C2" w14:textId="77777777" w:rsidR="00A045A8" w:rsidRDefault="005700E2" w:rsidP="00996214">
      <w:pPr>
        <w:ind w:left="-567"/>
        <w:rPr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Enrica Marcenaro – 010 2713414 </w:t>
      </w:r>
      <w:hyperlink r:id="rId8">
        <w:r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enrica.marcenaro@aism.it</w:t>
        </w:r>
      </w:hyperlink>
    </w:p>
    <w:p w14:paraId="4E7A1501" w14:textId="77777777" w:rsidR="00A045A8" w:rsidRDefault="005700E2" w:rsidP="00996214">
      <w:pPr>
        <w:ind w:left="-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Responsabile Comunicazione e Ufficio Stampa AISM APS/ETS:</w:t>
      </w:r>
    </w:p>
    <w:p w14:paraId="3C84A5EC" w14:textId="77777777" w:rsidR="00A045A8" w:rsidRDefault="005700E2" w:rsidP="00996214">
      <w:pPr>
        <w:ind w:left="-567"/>
        <w:jc w:val="both"/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Paola Lustro – tel. 010 2713834 </w:t>
      </w:r>
      <w:hyperlink r:id="rId9">
        <w:r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paola.lustro@aism.it</w:t>
        </w:r>
      </w:hyperlink>
    </w:p>
    <w:sectPr w:rsidR="00A045A8">
      <w:headerReference w:type="default" r:id="rId10"/>
      <w:headerReference w:type="first" r:id="rId11"/>
      <w:footerReference w:type="first" r:id="rId12"/>
      <w:pgSz w:w="11906" w:h="16838"/>
      <w:pgMar w:top="1134" w:right="1134" w:bottom="1134" w:left="3260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40FD" w14:textId="77777777" w:rsidR="00C021B0" w:rsidRDefault="00C021B0">
      <w:r>
        <w:separator/>
      </w:r>
    </w:p>
  </w:endnote>
  <w:endnote w:type="continuationSeparator" w:id="0">
    <w:p w14:paraId="48D913FC" w14:textId="77777777" w:rsidR="00C021B0" w:rsidRDefault="00C0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DD38" w14:textId="77777777" w:rsidR="00A045A8" w:rsidRDefault="005700E2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  <w:r>
      <w:rPr>
        <w:rFonts w:ascii="Lato-Regular" w:hAnsi="Lato-Regular" w:cs="Lato-Regular"/>
        <w:noProof/>
        <w:color w:val="C54034"/>
        <w:spacing w:val="-3"/>
        <w:sz w:val="12"/>
        <w:szCs w:val="12"/>
        <w:lang w:val="it-IT"/>
      </w:rPr>
      <mc:AlternateContent>
        <mc:Choice Requires="wps">
          <w:drawing>
            <wp:anchor distT="0" distB="0" distL="0" distR="0" simplePos="0" relativeHeight="3" behindDoc="1" locked="0" layoutInCell="1" allowOverlap="1" wp14:anchorId="0C8A52D5" wp14:editId="31987658">
              <wp:simplePos x="0" y="0"/>
              <wp:positionH relativeFrom="column">
                <wp:posOffset>-1479550</wp:posOffset>
              </wp:positionH>
              <wp:positionV relativeFrom="paragraph">
                <wp:posOffset>-1583690</wp:posOffset>
              </wp:positionV>
              <wp:extent cx="1258570" cy="1759585"/>
              <wp:effectExtent l="0" t="0" r="0" b="0"/>
              <wp:wrapNone/>
              <wp:docPr id="3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175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7C36E6E8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  <w:t>Sede Nazionale</w:t>
                          </w:r>
                        </w:p>
                        <w:p w14:paraId="6145516F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Via Operai 40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16149 Genova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Tel 010 27131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nternet"/>
                                <w:rFonts w:ascii="Lato Regular" w:hAnsi="Lato Regular"/>
                                <w:color w:val="D33324"/>
                                <w:sz w:val="14"/>
                                <w:szCs w:val="14"/>
                                <w:u w:val="none"/>
                              </w:rPr>
                              <w:t>aism@aism.it</w:t>
                            </w:r>
                          </w:hyperlink>
                        </w:p>
                        <w:p w14:paraId="3B51F29B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  <w:t xml:space="preserve">www.aism.it </w:t>
                          </w:r>
                        </w:p>
                        <w:p w14:paraId="51D4F1A2" w14:textId="77777777" w:rsidR="00A045A8" w:rsidRDefault="00A045A8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46BF12" w14:textId="77777777" w:rsidR="00A045A8" w:rsidRDefault="00A045A8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21D12F8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  <w:t>Sede Legale</w:t>
                          </w:r>
                        </w:p>
                        <w:p w14:paraId="706D90A1" w14:textId="77777777" w:rsidR="00A045A8" w:rsidRDefault="005700E2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Via Cavour 181/a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00184 Roma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C.C.P. 670000</w:t>
                          </w:r>
                        </w:p>
                        <w:p w14:paraId="365256D7" w14:textId="77777777" w:rsidR="00A045A8" w:rsidRDefault="00A045A8">
                          <w:pPr>
                            <w:pStyle w:val="Contenutocornice"/>
                            <w:spacing w:after="60"/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8A52D5" id="Casella di testo 2" o:spid="_x0000_s1026" style="position:absolute;margin-left:-116.5pt;margin-top:-124.7pt;width:99.1pt;height:138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" filled="f" stroked="f">
              <v:textbox>
                <w:txbxContent>
                  <w:p w14:paraId="7C36E6E8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</w:pPr>
                    <w:r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  <w:t>Sede Nazionale</w:t>
                    </w:r>
                  </w:p>
                  <w:p w14:paraId="6145516F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Via Operai 40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16149 Genova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Tel 010 27131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</w:r>
                    <w:hyperlink r:id="rId2">
                      <w:r>
                        <w:rPr>
                          <w:rStyle w:val="CollegamentoInternet"/>
                          <w:rFonts w:ascii="Lato Regular" w:hAnsi="Lato Regular"/>
                          <w:color w:val="D33324"/>
                          <w:sz w:val="14"/>
                          <w:szCs w:val="14"/>
                          <w:u w:val="none"/>
                        </w:rPr>
                        <w:t>aism@aism.it</w:t>
                      </w:r>
                    </w:hyperlink>
                  </w:p>
                  <w:p w14:paraId="3B51F29B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  <w:t xml:space="preserve">www.aism.it </w:t>
                    </w:r>
                  </w:p>
                  <w:p w14:paraId="51D4F1A2" w14:textId="77777777" w:rsidR="00A045A8" w:rsidRDefault="00A045A8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</w:pPr>
                  </w:p>
                  <w:p w14:paraId="7146BF12" w14:textId="77777777" w:rsidR="00A045A8" w:rsidRDefault="00A045A8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  <w:lang w:val="en-US"/>
                      </w:rPr>
                    </w:pPr>
                  </w:p>
                  <w:p w14:paraId="421D12F8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  <w:t>Sede Legale</w:t>
                    </w:r>
                  </w:p>
                  <w:p w14:paraId="706D90A1" w14:textId="77777777" w:rsidR="00A045A8" w:rsidRDefault="005700E2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Via Cavour 181/a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00184 Roma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C.C.P. 670000</w:t>
                    </w:r>
                  </w:p>
                  <w:p w14:paraId="365256D7" w14:textId="77777777" w:rsidR="00A045A8" w:rsidRDefault="00A045A8">
                    <w:pPr>
                      <w:pStyle w:val="Contenutocornice"/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68263BD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033944EC" w14:textId="77777777" w:rsidR="00A045A8" w:rsidRDefault="005700E2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  <w:r>
      <w:rPr>
        <w:rFonts w:ascii="Lato-Regular" w:hAnsi="Lato-Regular" w:cs="Lato-Regular"/>
        <w:noProof/>
        <w:color w:val="C54034"/>
        <w:spacing w:val="-3"/>
        <w:sz w:val="12"/>
        <w:szCs w:val="12"/>
        <w:lang w:val="it-IT"/>
      </w:rPr>
      <w:drawing>
        <wp:anchor distT="0" distB="0" distL="114300" distR="114300" simplePos="0" relativeHeight="2" behindDoc="0" locked="0" layoutInCell="1" allowOverlap="1" wp14:anchorId="4100D3F4" wp14:editId="57D00424">
          <wp:simplePos x="0" y="0"/>
          <wp:positionH relativeFrom="column">
            <wp:posOffset>-2052320</wp:posOffset>
          </wp:positionH>
          <wp:positionV relativeFrom="paragraph">
            <wp:posOffset>50800</wp:posOffset>
          </wp:positionV>
          <wp:extent cx="4343400" cy="635000"/>
          <wp:effectExtent l="0" t="0" r="0" b="0"/>
          <wp:wrapTight wrapText="bothSides">
            <wp:wrapPolygon edited="0">
              <wp:start x="858" y="0"/>
              <wp:lineTo x="-27" y="0"/>
              <wp:lineTo x="-27" y="18982"/>
              <wp:lineTo x="9961" y="20704"/>
              <wp:lineTo x="11226" y="20704"/>
              <wp:lineTo x="16789" y="20704"/>
              <wp:lineTo x="19193" y="18113"/>
              <wp:lineTo x="19066" y="13800"/>
              <wp:lineTo x="19697" y="10348"/>
              <wp:lineTo x="18434" y="1714"/>
              <wp:lineTo x="5157" y="0"/>
              <wp:lineTo x="858" y="0"/>
            </wp:wrapPolygon>
          </wp:wrapTight>
          <wp:docPr id="5" name="Immagine 20" descr="BiTera_1:AISM:2018:_AISM_Brand Book 2018_Variazione Rosso:AISM_Brand Book 2018_LOGHI_Variazione Rosso:AISM_LOGHI 2018_VARIAZIONE PANTONE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0" descr="BiTera_1:AISM:2018:_AISM_Brand Book 2018_Variazione Rosso:AISM_Brand Book 2018_LOGHI_Variazione Rosso:AISM_LOGHI 2018_VARIAZIONE PANTONE-19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0027" r="-10027"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15C91B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29D0F391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501CDB97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7E21087E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544FC567" w14:textId="77777777" w:rsidR="00A045A8" w:rsidRDefault="00A045A8">
    <w:pPr>
      <w:pStyle w:val="Paragrafobase"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1354F589" w14:textId="77777777" w:rsidR="00A045A8" w:rsidRDefault="005700E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623BC460" wp14:editId="29E974E9">
              <wp:simplePos x="0" y="0"/>
              <wp:positionH relativeFrom="column">
                <wp:posOffset>-1467485</wp:posOffset>
              </wp:positionH>
              <wp:positionV relativeFrom="paragraph">
                <wp:posOffset>141605</wp:posOffset>
              </wp:positionV>
              <wp:extent cx="6402070" cy="458470"/>
              <wp:effectExtent l="0" t="0" r="0" b="0"/>
              <wp:wrapNone/>
              <wp:docPr id="6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1520" cy="45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F1C04F" w14:textId="77777777" w:rsidR="00A045A8" w:rsidRDefault="005700E2">
                          <w:pPr>
                            <w:pStyle w:val="Contenutocornice"/>
                            <w:spacing w:before="60"/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Associazione Italiana Sclerosi Multipla – AISM – Associazione di Promozione Sociale/APS - Ente del Terzo Settore/ETS</w:t>
                          </w:r>
                        </w:p>
                        <w:p w14:paraId="666B74E2" w14:textId="77777777" w:rsidR="00A045A8" w:rsidRDefault="005700E2">
                          <w:pPr>
                            <w:pStyle w:val="Contenutocornice"/>
                            <w:spacing w:before="60"/>
                            <w:rPr>
                              <w:rFonts w:cs="Times New Roman"/>
                              <w:color w:val="DE2A16"/>
                              <w:sz w:val="12"/>
                              <w:szCs w:val="22"/>
                            </w:rPr>
                          </w:pPr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Iscrizione al RUNTS  Rep. N° 44305 - Associazione con riconoscimento di Personalità Giuridica - C.F 96015150582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BC460" id="Casella di testo 4" o:spid="_x0000_s1027" style="position:absolute;margin-left:-115.55pt;margin-top:11.15pt;width:504.1pt;height:36.1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" filled="f" stroked="f">
              <v:textbox>
                <w:txbxContent>
                  <w:p w14:paraId="45F1C04F" w14:textId="77777777" w:rsidR="00A045A8" w:rsidRDefault="005700E2">
                    <w:pPr>
                      <w:pStyle w:val="Contenutocornice"/>
                      <w:spacing w:before="60"/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</w:pPr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Associazione Italiana Sclerosi Multipla – AISM – Associazione di Promozione Sociale/APS - Ente del Terzo Settore/ETS</w:t>
                    </w:r>
                  </w:p>
                  <w:p w14:paraId="666B74E2" w14:textId="77777777" w:rsidR="00A045A8" w:rsidRDefault="005700E2">
                    <w:pPr>
                      <w:pStyle w:val="Contenutocornice"/>
                      <w:spacing w:before="60"/>
                      <w:rPr>
                        <w:rFonts w:cs="Times New Roman"/>
                        <w:color w:val="DE2A16"/>
                        <w:sz w:val="12"/>
                        <w:szCs w:val="22"/>
                      </w:rPr>
                    </w:pPr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Iscrizione al RUNTS  Rep. N° 44305 - Associazione con riconoscimento di Personalità Giuridica - C.F 96015150582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94CD" w14:textId="77777777" w:rsidR="00C021B0" w:rsidRDefault="00C021B0">
      <w:r>
        <w:separator/>
      </w:r>
    </w:p>
  </w:footnote>
  <w:footnote w:type="continuationSeparator" w:id="0">
    <w:p w14:paraId="717ED080" w14:textId="77777777" w:rsidR="00C021B0" w:rsidRDefault="00C0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3D05" w14:textId="77777777" w:rsidR="00A045A8" w:rsidRDefault="005700E2">
    <w:pPr>
      <w:pStyle w:val="Intestazione"/>
    </w:pPr>
    <w:r>
      <w:rPr>
        <w:noProof/>
      </w:rPr>
      <w:drawing>
        <wp:anchor distT="0" distB="0" distL="114300" distR="114300" simplePos="0" relativeHeight="6" behindDoc="1" locked="0" layoutInCell="1" allowOverlap="1" wp14:anchorId="2E4118B3" wp14:editId="125D46E6">
          <wp:simplePos x="0" y="0"/>
          <wp:positionH relativeFrom="column">
            <wp:posOffset>-1659255</wp:posOffset>
          </wp:positionH>
          <wp:positionV relativeFrom="paragraph">
            <wp:posOffset>381000</wp:posOffset>
          </wp:positionV>
          <wp:extent cx="809625" cy="1366520"/>
          <wp:effectExtent l="0" t="0" r="0" b="0"/>
          <wp:wrapSquare wrapText="bothSides"/>
          <wp:docPr id="1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7EDA" w14:textId="77777777" w:rsidR="00A045A8" w:rsidRDefault="005700E2">
    <w:pPr>
      <w:pStyle w:val="Intestazione"/>
      <w:rPr>
        <w:color w:val="BA0C28"/>
      </w:rPr>
    </w:pPr>
    <w:r>
      <w:rPr>
        <w:noProof/>
        <w:color w:val="BA0C28"/>
      </w:rPr>
      <w:drawing>
        <wp:anchor distT="0" distB="0" distL="114300" distR="114300" simplePos="0" relativeHeight="4" behindDoc="1" locked="0" layoutInCell="1" allowOverlap="1" wp14:anchorId="1F759E0E" wp14:editId="7E3D30E9">
          <wp:simplePos x="0" y="0"/>
          <wp:positionH relativeFrom="column">
            <wp:posOffset>-1591310</wp:posOffset>
          </wp:positionH>
          <wp:positionV relativeFrom="paragraph">
            <wp:posOffset>242570</wp:posOffset>
          </wp:positionV>
          <wp:extent cx="1080135" cy="1823720"/>
          <wp:effectExtent l="0" t="0" r="0" b="0"/>
          <wp:wrapSquare wrapText="bothSides"/>
          <wp:docPr id="2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82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A8"/>
    <w:rsid w:val="000D656B"/>
    <w:rsid w:val="005700E2"/>
    <w:rsid w:val="00606D7A"/>
    <w:rsid w:val="00722570"/>
    <w:rsid w:val="00991ED2"/>
    <w:rsid w:val="00996214"/>
    <w:rsid w:val="00A045A8"/>
    <w:rsid w:val="00A932F1"/>
    <w:rsid w:val="00B9389A"/>
    <w:rsid w:val="00C021B0"/>
    <w:rsid w:val="00EA0B7C"/>
    <w:rsid w:val="00F57E79"/>
    <w:rsid w:val="00F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80C4"/>
  <w15:docId w15:val="{2BB5E3D1-416F-4174-87DB-F0D11C74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455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45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4558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526E7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45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345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4558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qFormat/>
    <w:rsid w:val="00734558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eWeb">
    <w:name w:val="Normal (Web)"/>
    <w:basedOn w:val="Normale"/>
    <w:uiPriority w:val="99"/>
    <w:unhideWhenUsed/>
    <w:qFormat/>
    <w:rsid w:val="00075FB2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Normale"/>
    <w:qFormat/>
    <w:rsid w:val="00B053D0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table" w:styleId="Sfondochiaro-Colore1">
    <w:name w:val="Light Shading Accent 1"/>
    <w:basedOn w:val="Tabellanormale"/>
    <w:uiPriority w:val="60"/>
    <w:rsid w:val="007345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andard">
    <w:name w:val="Standard"/>
    <w:rsid w:val="00996214"/>
    <w:pPr>
      <w:autoSpaceDN w:val="0"/>
      <w:textAlignment w:val="baseline"/>
    </w:pPr>
    <w:rPr>
      <w:rFonts w:ascii="Liberation Serif" w:eastAsia="SimSun" w:hAnsi="Liberation Serif" w:cs="Lucida Sans"/>
      <w:kern w:val="3"/>
      <w:sz w:val="24"/>
      <w:lang w:eastAsia="zh-CN" w:bidi="hi-IN"/>
    </w:rPr>
  </w:style>
  <w:style w:type="paragraph" w:customStyle="1" w:styleId="Textbody">
    <w:name w:val="Text body"/>
    <w:basedOn w:val="Standard"/>
    <w:rsid w:val="00996214"/>
    <w:pPr>
      <w:spacing w:after="140" w:line="288" w:lineRule="auto"/>
    </w:pPr>
  </w:style>
  <w:style w:type="character" w:styleId="Enfasicorsivo">
    <w:name w:val="Emphasis"/>
    <w:basedOn w:val="Carpredefinitoparagrafo"/>
    <w:uiPriority w:val="20"/>
    <w:qFormat/>
    <w:rsid w:val="000D6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ca.marcenaro@ais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erb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ola.lustro@aism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ism@aism.it" TargetMode="External"/><Relationship Id="rId1" Type="http://schemas.openxmlformats.org/officeDocument/2006/relationships/hyperlink" Target="mailto:aism@ais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AEF787-BE67-44F6-8ABC-432100CF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[Digitare ildel documento]</vt:lpstr>
    </vt:vector>
  </TitlesOfParts>
  <Company>Gooocom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ildel documento]</dc:title>
  <dc:subject/>
  <dc:creator>A M</dc:creator>
  <dc:description/>
  <cp:lastModifiedBy>barbara erba</cp:lastModifiedBy>
  <cp:revision>4</cp:revision>
  <dcterms:created xsi:type="dcterms:W3CDTF">2023-04-27T18:14:00Z</dcterms:created>
  <dcterms:modified xsi:type="dcterms:W3CDTF">2023-05-02T11:07:00Z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Gooocom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